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7B8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b/>
          <w:bCs/>
          <w:sz w:val="18"/>
          <w:szCs w:val="18"/>
        </w:rPr>
        <w:t>BIJZONDERE VOORWAARDEN VERKOPEN OP AFSTAND</w:t>
      </w:r>
    </w:p>
    <w:p w14:paraId="251BBAF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4.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7.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HAIR 8800 BV</w:t>
      </w:r>
    </w:p>
    <w:p w14:paraId="33E0762A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Brugsesteenweg 451</w:t>
      </w:r>
    </w:p>
    <w:p w14:paraId="4521FA55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8800 Roeselare</w:t>
      </w:r>
    </w:p>
    <w:p w14:paraId="438D56E3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KBO 0728.466.436</w:t>
      </w:r>
    </w:p>
    <w:p w14:paraId="06D596D1" w14:textId="77777777" w:rsidR="00874063" w:rsidRDefault="00874063" w:rsidP="00383644">
      <w:pPr>
        <w:pStyle w:val="p1"/>
        <w:rPr>
          <w:b/>
          <w:bCs/>
          <w:sz w:val="18"/>
          <w:szCs w:val="18"/>
        </w:rPr>
      </w:pPr>
    </w:p>
    <w:p w14:paraId="204B0B4C" w14:textId="3348B1B1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b/>
          <w:bCs/>
          <w:sz w:val="18"/>
          <w:szCs w:val="18"/>
        </w:rPr>
        <w:t>Artikel 1 – definities</w:t>
      </w:r>
    </w:p>
    <w:p w14:paraId="79FD2B5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In deze voorwaarden wordt verstaan onder:</w:t>
      </w:r>
    </w:p>
    <w:p w14:paraId="007576F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Dag: kalenderdag</w:t>
      </w:r>
    </w:p>
    <w:p w14:paraId="35609B3F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2.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Diensten: elke prestatie verricht door een onderneming in het kader van haar</w:t>
      </w:r>
    </w:p>
    <w:p w14:paraId="5630935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professionele activiteit of in uitvoering van haar statutair doel en/of die verband houden</w:t>
      </w:r>
    </w:p>
    <w:p w14:paraId="2091FCB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met de levering van goederen bedoeld in deze overeenkomst</w:t>
      </w:r>
    </w:p>
    <w:p w14:paraId="1B99A565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3.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Duurtransactie: een overeenkomst op afstand met betrekking tot een reeks van</w:t>
      </w:r>
    </w:p>
    <w:p w14:paraId="706AD92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producten, goederen of diensten waarvan de leverings- of afnameverplichting in de tijd</w:t>
      </w:r>
    </w:p>
    <w:p w14:paraId="4E196F4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is gespreid</w:t>
      </w:r>
    </w:p>
    <w:p w14:paraId="40CDF28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Duurzame gegevensdrager: ieder hulpmiddel dat de klant of de onderneming in staat</w:t>
      </w:r>
    </w:p>
    <w:p w14:paraId="37DEA7D9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stelt om persoonlijk aan hem gerichte informatie op te slaan op een wijze die deze</w:t>
      </w:r>
    </w:p>
    <w:p w14:paraId="73D9F22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informatie toegankelijk maakt voor toekomstig gebruik gedurende een periode die is</w:t>
      </w:r>
    </w:p>
    <w:p w14:paraId="0B2B45C5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aangepast aan het doel waarvoor de informatie is bestemd, en die een ongewijzigde</w:t>
      </w:r>
    </w:p>
    <w:p w14:paraId="16203F4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weergave van de opgeslagen informatie mogelijk maakt;</w:t>
      </w:r>
    </w:p>
    <w:p w14:paraId="6E276C4A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5.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Goederen: lichamelijke roerende zaken</w:t>
      </w:r>
    </w:p>
    <w:p w14:paraId="79723E40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6.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Onderneming: elke natuurlijke persoon of rechtspersoon die op duurzame wijze een</w:t>
      </w:r>
    </w:p>
    <w:p w14:paraId="2ECB28B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economisch doel nastreeft, alsmede zijn verenigingen</w:t>
      </w:r>
    </w:p>
    <w:p w14:paraId="42E4E97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Overeenkomst op afstand: iedere overeenkomst die tussen de onderneming en de klant</w:t>
      </w:r>
    </w:p>
    <w:p w14:paraId="62DE3C6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wordt gesloten in het kader van een georganiseerd systeem voor verkoop of</w:t>
      </w:r>
    </w:p>
    <w:p w14:paraId="02C0D72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dienstverlening op afstand zonder gelijktijdige fysieke aanwezigheid van de onderneming</w:t>
      </w:r>
    </w:p>
    <w:p w14:paraId="3B0B87F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en de klant en waarbij, tot op en met inbegrip van het moment waarop de overeenkomst</w:t>
      </w:r>
    </w:p>
    <w:p w14:paraId="446B74B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wordt gesloten, uitsluitend gebruik wordt gemaakt van een of meer technieken voor</w:t>
      </w:r>
    </w:p>
    <w:p w14:paraId="696A19A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communicatie op afstand;</w:t>
      </w:r>
    </w:p>
    <w:p w14:paraId="2666EED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Producten: goederen en diensten, onroerende goederen, rechten en verplichtingen;</w:t>
      </w:r>
    </w:p>
    <w:p w14:paraId="55E5796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Techniek voor communicatie op afstand: ieder middel dat, zonder gelijktijdige fysieke</w:t>
      </w:r>
    </w:p>
    <w:p w14:paraId="5F6F79A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aanwezigheid van onderneming en klant, kan worden gebruikt voor de sluiting van de</w:t>
      </w:r>
    </w:p>
    <w:p w14:paraId="529BB51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overeenkomst tussen deze partijen</w:t>
      </w:r>
    </w:p>
    <w:p w14:paraId="7851CEB8" w14:textId="77777777" w:rsidR="00874063" w:rsidRDefault="00874063" w:rsidP="00383644">
      <w:pPr>
        <w:pStyle w:val="p1"/>
        <w:rPr>
          <w:b/>
          <w:bCs/>
          <w:sz w:val="18"/>
          <w:szCs w:val="18"/>
        </w:rPr>
      </w:pPr>
    </w:p>
    <w:p w14:paraId="3A7F2BFE" w14:textId="4B07764A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b/>
          <w:bCs/>
          <w:sz w:val="18"/>
          <w:szCs w:val="18"/>
        </w:rPr>
        <w:t>Artikel 2 – partijen</w:t>
      </w:r>
    </w:p>
    <w:p w14:paraId="3BC773AF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De mogelijkheid tot het sluiten van overeenkomsten op afstand staat alleen open voor de</w:t>
      </w:r>
    </w:p>
    <w:p w14:paraId="6DADD43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ondernemingen in de zin van art. 1.1.1° BOEK I – TITEL I WER en met uitsluiting van consumenten</w:t>
      </w:r>
    </w:p>
    <w:p w14:paraId="40B250EA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als bedoeld in art. 1.1.2° BOEK I – TITEL I WER.</w:t>
      </w:r>
    </w:p>
    <w:p w14:paraId="13D6F74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Onderneming :</w:t>
      </w:r>
    </w:p>
    <w:p w14:paraId="38D82EB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HAIR 8800 BV</w:t>
      </w:r>
    </w:p>
    <w:p w14:paraId="5884DB80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KBO 0728.466.436</w:t>
      </w:r>
    </w:p>
    <w:p w14:paraId="7BE5A01A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Vertegenwoordigd door haar bestuurder Dhr. Filip Blouwe</w:t>
      </w:r>
    </w:p>
    <w:p w14:paraId="333C072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***</w:t>
      </w:r>
    </w:p>
    <w:p w14:paraId="20EB007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Tel.: 051 81 47 95</w:t>
      </w:r>
    </w:p>
    <w:p w14:paraId="727DAFE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Email:  roeselare@hair-pro.be</w:t>
      </w:r>
    </w:p>
    <w:p w14:paraId="5AD1B5C9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8.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9.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Klant</w:t>
      </w:r>
    </w:p>
    <w:p w14:paraId="3A37D8E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….</w:t>
      </w:r>
    </w:p>
    <w:p w14:paraId="0B88090E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Tel. : ……..</w:t>
      </w:r>
    </w:p>
    <w:p w14:paraId="7CD0255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Fax: ……….</w:t>
      </w:r>
    </w:p>
    <w:p w14:paraId="583570D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Email:……….</w:t>
      </w:r>
    </w:p>
    <w:p w14:paraId="1536DA39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Partijen gaan akkoord dat alle kennisgevingen in het kader van de totstandkoming, uitvoering</w:t>
      </w:r>
    </w:p>
    <w:p w14:paraId="745E88AE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of beëindiging van deze overeenkomst gebeuren aan bovenstaand adres en</w:t>
      </w:r>
    </w:p>
    <w:p w14:paraId="69AE827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contactgegevens behoudens uitdrukkelijke schriftelijke mededeling van een ander adres.</w:t>
      </w:r>
    </w:p>
    <w:p w14:paraId="0CB57148" w14:textId="77777777" w:rsidR="00874063" w:rsidRDefault="00874063" w:rsidP="00383644">
      <w:pPr>
        <w:pStyle w:val="p1"/>
        <w:rPr>
          <w:b/>
          <w:bCs/>
          <w:sz w:val="18"/>
          <w:szCs w:val="18"/>
        </w:rPr>
      </w:pPr>
    </w:p>
    <w:p w14:paraId="66CF9719" w14:textId="757460E0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b/>
          <w:bCs/>
          <w:sz w:val="18"/>
          <w:szCs w:val="18"/>
        </w:rPr>
        <w:t>Artikel 3 – toepasselijkheid</w:t>
      </w:r>
    </w:p>
    <w:p w14:paraId="44E476B2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Deze algemene voorwaarden zijn van toepassing op elke aanbod van de onderneming</w:t>
      </w:r>
    </w:p>
    <w:p w14:paraId="0BAA51A0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aan de klant in het kader van de totstandkoming van een overeenkomst op afstand, en</w:t>
      </w:r>
    </w:p>
    <w:p w14:paraId="200A1B2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op elke tussen hen tot stand gekomen overeenkomst op afstand.</w:t>
      </w:r>
    </w:p>
    <w:p w14:paraId="3EBF76B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2.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Voordat de overeenkomst op afstand gesloten wordt, wordt de tekst van de algemene</w:t>
      </w:r>
    </w:p>
    <w:p w14:paraId="523A070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voorwaarde aan de klant ter beschikking gesteld hetzij via duurzame gegevensdrager en</w:t>
      </w:r>
    </w:p>
    <w:p w14:paraId="172C420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ingeval van uitdrukkelijk schriftelijk verzoek daartoe van de klant op papieren drager. Indien</w:t>
      </w:r>
    </w:p>
    <w:p w14:paraId="17EDE003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dit redelijkerwijze niet mogelijk is, zal voorafgaandelijk aan het sluiten van de overeenkomst</w:t>
      </w:r>
    </w:p>
    <w:p w14:paraId="1BB781E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worden aangegeven dat de algemene voorwaarden op de zetel van de onderneming</w:t>
      </w:r>
    </w:p>
    <w:p w14:paraId="6A00025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ter inzage zijn en dat zij op verzoek van de klant zo spoedig mogelijk en zonder kosten</w:t>
      </w:r>
    </w:p>
    <w:p w14:paraId="1D679C8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worden toegezonden.</w:t>
      </w:r>
    </w:p>
    <w:p w14:paraId="2AEBB7D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3.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Indien de overeenkomst op afstand elektronisch wordt gesloten, kan in afwijking van het</w:t>
      </w:r>
    </w:p>
    <w:p w14:paraId="2FF95933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vorige lid en voor dat de overeenkomst op afstand wordt gesloten, de tekst van deze</w:t>
      </w:r>
    </w:p>
    <w:p w14:paraId="0BDFD10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algemene voorwaarden langs elektronische weg aan de klant ter beschikking worden</w:t>
      </w:r>
    </w:p>
    <w:p w14:paraId="246372D5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gesteld op zodanige wijze dat deze door de klant op een eenvoudige manier kan worden</w:t>
      </w:r>
    </w:p>
    <w:p w14:paraId="16391512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opgeslagen op een duurzame gegevensdrager. Indien dit redelijkerwijze niet mogelijk is,</w:t>
      </w:r>
    </w:p>
    <w:p w14:paraId="26EA162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zal voordat de overeenkomst op afstand wordt gesloten worden aangegeven waar van</w:t>
      </w:r>
    </w:p>
    <w:p w14:paraId="7D609BFF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de algemene voorwaarden langs elektronische weg kan worden kennis genomen en dat</w:t>
      </w:r>
    </w:p>
    <w:p w14:paraId="7E4D90E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zij op verzoek van de klant langs elektronische weg of op andere wijze kosteloos zullen</w:t>
      </w:r>
    </w:p>
    <w:p w14:paraId="00BDC7B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worden toegezonden.</w:t>
      </w:r>
    </w:p>
    <w:p w14:paraId="0BA37573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4.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Door aanvaarding door de klant van het aanbod geformuleerd door de onderneming,</w:t>
      </w:r>
    </w:p>
    <w:p w14:paraId="18DD7893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erkent de klant van de toepasselijke algemene en bijzondere voorwaarden zoals bepaald</w:t>
      </w:r>
    </w:p>
    <w:p w14:paraId="03675C6F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in de huidige clausule te hebben kennis genomen.</w:t>
      </w:r>
    </w:p>
    <w:p w14:paraId="2F51D2E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5.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Onderhavige voorwaarden inzake verkoop op afstand doen geen afbreuk aan de</w:t>
      </w:r>
    </w:p>
    <w:p w14:paraId="7115799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toepasselijkheid van de algemene verkoopsvoorwaarden van Hairco die toepassing</w:t>
      </w:r>
    </w:p>
    <w:p w14:paraId="5FE693D9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lastRenderedPageBreak/>
        <w:t>vinden op alles wat niet specifiek is voor de totstandkoming, uitvoering en beëindiging van</w:t>
      </w:r>
    </w:p>
    <w:p w14:paraId="2BC2C2FA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overeenkomsten op afstand zoals geregeld door onderhavige voorwaarden.</w:t>
      </w:r>
    </w:p>
    <w:p w14:paraId="2D7A3663" w14:textId="77777777" w:rsidR="00874063" w:rsidRDefault="00874063" w:rsidP="00383644">
      <w:pPr>
        <w:pStyle w:val="p1"/>
        <w:rPr>
          <w:b/>
          <w:bCs/>
          <w:sz w:val="18"/>
          <w:szCs w:val="18"/>
        </w:rPr>
      </w:pPr>
    </w:p>
    <w:p w14:paraId="69BEADCF" w14:textId="27C78D08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b/>
          <w:bCs/>
          <w:sz w:val="18"/>
          <w:szCs w:val="18"/>
        </w:rPr>
        <w:t>Artikel 4 – aanbod</w:t>
      </w:r>
    </w:p>
    <w:p w14:paraId="531ED8D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Ieder aanbod bevat zodanige informatie dat voor de klant duidelijk is wat de rechten en</w:t>
      </w:r>
    </w:p>
    <w:p w14:paraId="617230A9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verplichtingen zijn die aan de aanvaarding van het aanbod zijn verbonden. Dit betreft in</w:t>
      </w:r>
    </w:p>
    <w:p w14:paraId="74C19AD5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het bijzonder op duidelijke en begrijpelijke wijze de volgende informatie:</w:t>
      </w:r>
    </w:p>
    <w:p w14:paraId="425DDC9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2)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voornaamste kenmerken van de producten, goederen en / of diensten</w:t>
      </w:r>
    </w:p>
    <w:p w14:paraId="25E510A2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de identiteit van de onderneming, daarin begrepen haar ondernemingsnummer, haar</w:t>
      </w:r>
    </w:p>
    <w:p w14:paraId="5FBBE70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handelsnaam;</w:t>
      </w:r>
    </w:p>
    <w:p w14:paraId="469AB8A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3)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het geografisch adres waar de onderneming gevestigd is, het telefoonnummer, fax en</w:t>
      </w:r>
    </w:p>
    <w:p w14:paraId="38AAD8F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e-mailadres van de onderneming, indien beschikbaar, zodat de klant snel contact met</w:t>
      </w:r>
    </w:p>
    <w:p w14:paraId="0D51CCE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de onderneming kan opnemen en er efficiënt mee kan communiceren alsmede,</w:t>
      </w:r>
    </w:p>
    <w:p w14:paraId="162E7F9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desgevallend, het geografische adres en de identiteit van de onderneming voor wiens</w:t>
      </w:r>
    </w:p>
    <w:p w14:paraId="10E20DF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rekening ze optreedt;</w:t>
      </w:r>
    </w:p>
    <w:p w14:paraId="4B3D859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4)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wanneer dat verschilt van het overeenkomstig punt 3) verstrekte adres, het</w:t>
      </w:r>
    </w:p>
    <w:p w14:paraId="123B67D9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geografische adres van de bedrijfsvestiging van de onderneming, en desgevallend datvan de onderneming voor wiens rekening ze optreedt, waaraan de klant eventuele</w:t>
      </w:r>
    </w:p>
    <w:p w14:paraId="0C0BAFD3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klachten kan richten;</w:t>
      </w:r>
    </w:p>
    <w:p w14:paraId="3764E9C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5)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totale prijs van de producten, goederen of diensten, met inbegrip van alle</w:t>
      </w:r>
    </w:p>
    <w:p w14:paraId="35692CA5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belastingen, of, als door de aard van het product, goed of de dienst de prijs</w:t>
      </w:r>
    </w:p>
    <w:p w14:paraId="1EE27602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redelijkerwijs niet vooraf kan worden berekend, de manier waarop de prijs moet</w:t>
      </w:r>
    </w:p>
    <w:p w14:paraId="70D5E9D0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worden berekend, en, desgevallend, alle extra vracht-, leverings- of portokosten en</w:t>
      </w:r>
    </w:p>
    <w:p w14:paraId="5977CE8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eventuele andere kosten of, indien deze kosten redelijkerwijs niet vooraf kunnen</w:t>
      </w:r>
    </w:p>
    <w:p w14:paraId="643A84D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worden berekend, het feit dat er eventueel dergelijke extra kosten verschuldigd</w:t>
      </w:r>
    </w:p>
    <w:p w14:paraId="3406A1E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kunnen zijn.</w:t>
      </w:r>
    </w:p>
    <w:p w14:paraId="7D7E733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6)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In het geval van een overeenkomst van onbepaalde duur of een overeenkomst die</w:t>
      </w:r>
    </w:p>
    <w:p w14:paraId="7717ADD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een abonnement inhoudt, omvat de totale prijs de totale kosten per</w:t>
      </w:r>
    </w:p>
    <w:p w14:paraId="62752AC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factureringsperiode. Indien voor dergelijke overeenkomsten een vast tarief van</w:t>
      </w:r>
    </w:p>
    <w:p w14:paraId="43F7297A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toepassing is, omvat de totale prijs ook de totale maandelijkse kosten. Indien de totale</w:t>
      </w:r>
    </w:p>
    <w:p w14:paraId="7BFEF99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kosten niet redelijkerwijze vooraf kunnen worden berekend, wordt de manier waarop</w:t>
      </w:r>
    </w:p>
    <w:p w14:paraId="7FBA38F9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de prijs moet worden berekend, meegedeeld;</w:t>
      </w:r>
    </w:p>
    <w:p w14:paraId="262892EF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7)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kosten voor het gebruik van technieken voor communicatie op afstand voor het</w:t>
      </w:r>
    </w:p>
    <w:p w14:paraId="7D9992A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sluiten van de overeenkomst wanneer deze kosten op een andere grondslag dan het</w:t>
      </w:r>
    </w:p>
    <w:p w14:paraId="079BAA2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basistarief worden berekend;</w:t>
      </w:r>
    </w:p>
    <w:p w14:paraId="79DB1DF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8)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wijze van betaling, levering, uitvoering, de termijn waarbinnen de onderneming zich</w:t>
      </w:r>
    </w:p>
    <w:p w14:paraId="661A56D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verbindt het goed te leveren of de diensten te verlenen en, desgevallend, het beleid</w:t>
      </w:r>
    </w:p>
    <w:p w14:paraId="1B83421E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van de onderneming inzake klachtenbehandeling;</w:t>
      </w:r>
    </w:p>
    <w:p w14:paraId="158C269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9)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ingeval een wettelijk herroepingsrecht bestaat, de voorwaarden, de termijn en de</w:t>
      </w:r>
    </w:p>
    <w:p w14:paraId="3CB1DA8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modaliteiten voor de uitoefening van dat recht overeenkomstig artikel VI.49, § 1,</w:t>
      </w:r>
    </w:p>
    <w:p w14:paraId="0E186AA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alsmede het modelformulier voor herroeping opgenomen als bijlage 2 bij dit boek;</w:t>
      </w:r>
    </w:p>
    <w:p w14:paraId="59C0F9D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10)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desgevallend, het feit dat de klant de kosten van het terugzenden van de goederen</w:t>
      </w:r>
    </w:p>
    <w:p w14:paraId="5B3E61A9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zal moeten dragen in geval van annulatie en, indien de goederen door hun aard niet</w:t>
      </w:r>
    </w:p>
    <w:p w14:paraId="03356A1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per gewone post kunnen worden teruggezonden, de kosten van het terugzenden van</w:t>
      </w:r>
    </w:p>
    <w:p w14:paraId="333391BA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de goederen;</w:t>
      </w:r>
    </w:p>
    <w:p w14:paraId="5C6A6E3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11)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in de gevallen waarin niet voorzien is in enig (wettelijk of conventioneel)</w:t>
      </w:r>
    </w:p>
    <w:p w14:paraId="7A12A55E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herroepingsrecht, de informatie dat de klant geen herroepingsrecht heeft of,</w:t>
      </w:r>
    </w:p>
    <w:p w14:paraId="385EF73E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desgevallend, de omstandigheden waarin de klant zijn herroepingsrecht verliest;</w:t>
      </w:r>
    </w:p>
    <w:p w14:paraId="2E3FD52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12)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een herinnering aan het bestaan van de wettelijke waarborg van conformiteit van de</w:t>
      </w:r>
    </w:p>
    <w:p w14:paraId="61E1D60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goederen.</w:t>
      </w:r>
    </w:p>
    <w:p w14:paraId="2FDD54C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13)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desgevallend, het bestaan en de voorwaarden van bijstand na verkoop, diensten na</w:t>
      </w:r>
    </w:p>
    <w:p w14:paraId="5909A4D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verkoop en commerciële garanties;</w:t>
      </w:r>
    </w:p>
    <w:p w14:paraId="6205AA70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14)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desgevallend, het bestaan van relevante gedragscodes en hoe kopieën daarvan</w:t>
      </w:r>
    </w:p>
    <w:p w14:paraId="0E687ED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verkrijgbaar zijn;</w:t>
      </w:r>
    </w:p>
    <w:p w14:paraId="59D65352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15)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duur van de overeenkomst, desgevallend, of, wanneer de overeenkomst van</w:t>
      </w:r>
    </w:p>
    <w:p w14:paraId="0E47557F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onbepaalde duur is of automatisch verlengd wordt, de voorwaarden voor het</w:t>
      </w:r>
    </w:p>
    <w:p w14:paraId="61A7A16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opzeggen van de overeenkomst;</w:t>
      </w:r>
    </w:p>
    <w:p w14:paraId="76E7FC6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16)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desgevallend, de minimumduur van de verplichtingen van de klant uit hoofde van de</w:t>
      </w:r>
    </w:p>
    <w:p w14:paraId="3CCBE625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overeenkomst;</w:t>
      </w:r>
    </w:p>
    <w:p w14:paraId="7548FFB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17)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desgevallend, het bestaan en de voorwaarden van waarborgsommen of andere</w:t>
      </w:r>
    </w:p>
    <w:p w14:paraId="0C870D5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financiële garanties die de klant op verzoek van de onderneming moet betalen of</w:t>
      </w:r>
    </w:p>
    <w:p w14:paraId="34186242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bieden;</w:t>
      </w:r>
    </w:p>
    <w:p w14:paraId="267E3DA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18)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desgevallend, de functionaliteit van digitale inhoud met inbegrip van toepasselijke</w:t>
      </w:r>
    </w:p>
    <w:p w14:paraId="54108BB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technische beveiligingsvoorzieningen;</w:t>
      </w:r>
    </w:p>
    <w:p w14:paraId="19CD7122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19)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desgevallend, de relevante interoperabiliteit van digitale inhoud met hardware en</w:t>
      </w:r>
    </w:p>
    <w:p w14:paraId="7979E3EA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software waarvan de onderneming op de hoogte is of redelijkerwijs kan worden</w:t>
      </w:r>
    </w:p>
    <w:p w14:paraId="54297B8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verondersteld op de hoogte te zijn;</w:t>
      </w:r>
    </w:p>
    <w:p w14:paraId="5675874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20)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desgevallend, de mogelijkheid van toegang tot buitengerechtelijke klachten- en</w:t>
      </w:r>
    </w:p>
    <w:p w14:paraId="75D4357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geschillenbeslechtingsprocedures waaraan de onderneming is onderworpen, en de</w:t>
      </w:r>
    </w:p>
    <w:p w14:paraId="6914F62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wijze waarop daar toegang toe is.</w:t>
      </w:r>
    </w:p>
    <w:p w14:paraId="6434AFE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Door aanvaarding door de klant van het aanbod door de onderneming erkent de klant</w:t>
      </w:r>
    </w:p>
    <w:p w14:paraId="544D1A6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kennis genomen te hebben van de informatievoorschriften voorgeschreven door art. VI.45</w:t>
      </w:r>
    </w:p>
    <w:p w14:paraId="2CFB4B1F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van het Wet Economisch Recht.</w:t>
      </w:r>
      <w:r w:rsidRPr="00874063">
        <w:rPr>
          <w:b/>
          <w:bCs/>
          <w:sz w:val="18"/>
          <w:szCs w:val="18"/>
        </w:rPr>
        <w:t>Artikel 5 – de overeenkomst</w:t>
      </w:r>
    </w:p>
    <w:p w14:paraId="3F7DAC5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1.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overeenkomst komt onder voorbehoud van het bepaalde in lid 4 van de huidige</w:t>
      </w:r>
    </w:p>
    <w:p w14:paraId="53497BC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clausule tot stand op het moment van aanvaarding door de klant van het aanbod en</w:t>
      </w:r>
    </w:p>
    <w:p w14:paraId="451DF933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het voldoen aan de daarbij gestelde voorwaarden. De klant erkent uitdrukkelijk dat de</w:t>
      </w:r>
    </w:p>
    <w:p w14:paraId="29EE020E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bestelling een betalingsverplichting inhoudt. Daartoe zal uiterlijk aan het begin van de</w:t>
      </w:r>
    </w:p>
    <w:p w14:paraId="2AD19579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lastRenderedPageBreak/>
        <w:t>bestelprocedure duidelijk en leesbaar aangegeven worden of er beperkingen gelden</w:t>
      </w:r>
    </w:p>
    <w:p w14:paraId="45601A40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voor de levering en welke betaalmiddelen worden aanvaard.</w:t>
      </w:r>
    </w:p>
    <w:p w14:paraId="12DBD42E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2.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Indien de klant het aanbod langs elektronische weg heeft aanvaard verstrekt de</w:t>
      </w:r>
    </w:p>
    <w:p w14:paraId="1667B4C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onderneming aan de klant op een duurzame gegevensdrager de bevestiging van de</w:t>
      </w:r>
    </w:p>
    <w:p w14:paraId="238E84B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gesloten overeenkomst binnen een redelijke periode na sluiting van de overeenkomst</w:t>
      </w:r>
    </w:p>
    <w:p w14:paraId="2D854AB3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en uiterlijk bij de levering van de producten en/of goederen, of voordat de uitvoering</w:t>
      </w:r>
    </w:p>
    <w:p w14:paraId="6D8F8B0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van de dienst begint.</w:t>
      </w:r>
    </w:p>
    <w:p w14:paraId="36D612E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3.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Indien de overeenkomst elektronisch tot stand komt, treft de onderneming passende</w:t>
      </w:r>
    </w:p>
    <w:p w14:paraId="4DA086D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technische en organisatorische maatregelen ter beveiliging van de elektronische</w:t>
      </w:r>
    </w:p>
    <w:p w14:paraId="22615B7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overdracht van data en zorgt zij voor een veilige webomgeving. Indien de klant</w:t>
      </w:r>
    </w:p>
    <w:p w14:paraId="0BFEC60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elektronisch kan betalen, zal de onderneming daartoe passende</w:t>
      </w:r>
    </w:p>
    <w:p w14:paraId="47FF3C8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veiligheidsmaatregelen in acht nemen.</w:t>
      </w:r>
    </w:p>
    <w:p w14:paraId="25C0EB6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4.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onderneming kan zich binnen wettelijke kaders, op de hoogte stellen of de klant</w:t>
      </w:r>
    </w:p>
    <w:p w14:paraId="75143771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aan zijn betalingsverplichtingen kan voldoen alsmede van al die feiten en factoren die</w:t>
      </w:r>
    </w:p>
    <w:p w14:paraId="239FE682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van belang zijn voor een verantwoord aangaan van de overeenkomst op afstand.</w:t>
      </w:r>
    </w:p>
    <w:p w14:paraId="485AD7D3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Indien de onderneming op grond van dit onderzoek goede redenen heeft om de</w:t>
      </w:r>
    </w:p>
    <w:p w14:paraId="6016A83F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overeenkomst niet aan te gaan is zij gerechtigd gemotiveerde bestelling of aanvraag</w:t>
      </w:r>
    </w:p>
    <w:p w14:paraId="6041569F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te weigeren of aan de uitvoering bijzondere voorwaarden te verbinden.</w:t>
      </w:r>
    </w:p>
    <w:p w14:paraId="45A4F48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5.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onderneming zal bij het product, goed of dienst aan de klant de volgende</w:t>
      </w:r>
    </w:p>
    <w:p w14:paraId="6445553A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informatie, schriftelijk of op zodanige wijze dat deze door de klant op een toegankelijke</w:t>
      </w:r>
    </w:p>
    <w:p w14:paraId="52E373C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manier kan worden opgeslagen op een duurzame gegevensdrager, meesturen:</w:t>
      </w:r>
    </w:p>
    <w:p w14:paraId="7ADD6DB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a)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het bezoekadres van de vestiging van de onderneming waar de klant met klachten</w:t>
      </w:r>
    </w:p>
    <w:p w14:paraId="1BC7BA56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terecht kan.</w:t>
      </w:r>
    </w:p>
    <w:p w14:paraId="58444497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b)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voorwaarden waaronder en de wijze waarop de klant van een gebeurlijk</w:t>
      </w:r>
    </w:p>
    <w:p w14:paraId="4E083C6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wettelijk of conventioneel herroepingsrecht gebruik kan maken dan wel een</w:t>
      </w:r>
    </w:p>
    <w:p w14:paraId="2D023CAC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duidelijke melding inzake het uitgesloten zijn van het herroepingsrecht.</w:t>
      </w:r>
    </w:p>
    <w:p w14:paraId="49DE529F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c)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informatie over garanties en bestaande service na aankoop.</w:t>
      </w:r>
    </w:p>
    <w:p w14:paraId="71148A2E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in artikel 4 lid 3 van deze voorwaarden opgenomen gegevens tenzij de</w:t>
      </w:r>
    </w:p>
    <w:p w14:paraId="3C06008B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onderneming deze gegevens al aan de klant heeft verstrekt vóór de uitvoering van</w:t>
      </w:r>
    </w:p>
    <w:p w14:paraId="4D4FBBD2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de overeenkomst.</w:t>
      </w:r>
    </w:p>
    <w:p w14:paraId="06E553A4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e)</w:t>
      </w:r>
      <w:r w:rsidRPr="00874063">
        <w:rPr>
          <w:rStyle w:val="s1"/>
          <w:rFonts w:eastAsiaTheme="majorEastAsia"/>
          <w:sz w:val="18"/>
          <w:szCs w:val="18"/>
        </w:rPr>
        <w:t xml:space="preserve"> </w:t>
      </w:r>
      <w:r w:rsidRPr="00874063">
        <w:rPr>
          <w:sz w:val="18"/>
          <w:szCs w:val="18"/>
        </w:rPr>
        <w:t>de vereisten voor opzeg van de overeenkomst indien de overeenkomst een duur</w:t>
      </w:r>
    </w:p>
    <w:p w14:paraId="26C660B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heeft van meer dan één jaar of van onbepaalde duur is. In geval van een</w:t>
      </w:r>
    </w:p>
    <w:p w14:paraId="237937C8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duurtransactie is de bepaling in het vorig lid slechts van toepassing op de eerste</w:t>
      </w:r>
    </w:p>
    <w:p w14:paraId="7C5DAB53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levering.</w:t>
      </w:r>
    </w:p>
    <w:p w14:paraId="46718741" w14:textId="77777777" w:rsidR="00874063" w:rsidRDefault="00874063" w:rsidP="00383644">
      <w:pPr>
        <w:pStyle w:val="p1"/>
        <w:rPr>
          <w:b/>
          <w:bCs/>
          <w:sz w:val="18"/>
          <w:szCs w:val="18"/>
        </w:rPr>
      </w:pPr>
    </w:p>
    <w:p w14:paraId="30828DC8" w14:textId="44853C92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b/>
          <w:bCs/>
          <w:sz w:val="18"/>
          <w:szCs w:val="18"/>
        </w:rPr>
        <w:t>Artikel 6 - herroepingsrecht</w:t>
      </w:r>
    </w:p>
    <w:p w14:paraId="1B860A99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De klant beschikt over geen herroepingsrecht noch wettelijk vermits de overeenkomst</w:t>
      </w:r>
    </w:p>
    <w:p w14:paraId="00515A5D" w14:textId="77777777" w:rsidR="00383644" w:rsidRPr="00874063" w:rsidRDefault="00383644" w:rsidP="00383644">
      <w:pPr>
        <w:pStyle w:val="p1"/>
        <w:rPr>
          <w:sz w:val="18"/>
          <w:szCs w:val="18"/>
        </w:rPr>
      </w:pPr>
      <w:r w:rsidRPr="00874063">
        <w:rPr>
          <w:sz w:val="18"/>
          <w:szCs w:val="18"/>
        </w:rPr>
        <w:t>op afstand met Hair-pro enkel openstaat voor B2B transacties noch conventioneel.</w:t>
      </w:r>
    </w:p>
    <w:p w14:paraId="4C045FE6" w14:textId="77777777" w:rsidR="00A2319A" w:rsidRPr="00874063" w:rsidRDefault="00A2319A">
      <w:pPr>
        <w:rPr>
          <w:sz w:val="32"/>
          <w:szCs w:val="32"/>
        </w:rPr>
      </w:pPr>
    </w:p>
    <w:sectPr w:rsidR="00A2319A" w:rsidRPr="0087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44"/>
    <w:rsid w:val="00110129"/>
    <w:rsid w:val="003023B8"/>
    <w:rsid w:val="00383644"/>
    <w:rsid w:val="004024EF"/>
    <w:rsid w:val="00743EA7"/>
    <w:rsid w:val="00874063"/>
    <w:rsid w:val="009B1C5F"/>
    <w:rsid w:val="00A2319A"/>
    <w:rsid w:val="00F07AC2"/>
    <w:rsid w:val="00F9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A1DE"/>
  <w15:chartTrackingRefBased/>
  <w15:docId w15:val="{8B4EEBE5-8AC7-0647-97AC-C5192737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36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36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36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36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36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36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36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36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36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36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364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383644"/>
    <w:pPr>
      <w:spacing w:after="0" w:line="240" w:lineRule="auto"/>
    </w:pPr>
    <w:rPr>
      <w:rFonts w:ascii="Century Gothic" w:eastAsia="Times New Roman" w:hAnsi="Century Gothic" w:cs="Times New Roman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383644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4</Pages>
  <Words>1874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BLOUWE</dc:creator>
  <cp:keywords/>
  <dc:description/>
  <cp:lastModifiedBy>Lindsey Ledoux</cp:lastModifiedBy>
  <cp:revision>2</cp:revision>
  <cp:lastPrinted>2025-08-28T14:13:00Z</cp:lastPrinted>
  <dcterms:created xsi:type="dcterms:W3CDTF">2025-08-28T04:03:00Z</dcterms:created>
  <dcterms:modified xsi:type="dcterms:W3CDTF">2025-08-29T08:31:00Z</dcterms:modified>
</cp:coreProperties>
</file>